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E4" w:rsidRDefault="004B1AE4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</w:p>
    <w:p w:rsidR="00C92AA3" w:rsidRDefault="00C92AA3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</w:p>
    <w:p w:rsidR="00C92AA3" w:rsidRDefault="00C92AA3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</w:p>
    <w:p w:rsidR="00C92AA3" w:rsidRDefault="00C92AA3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</w:p>
    <w:p w:rsidR="00C92AA3" w:rsidRDefault="00C92AA3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</w:p>
    <w:p w:rsidR="00C92AA3" w:rsidRPr="00C92AA3" w:rsidRDefault="00C92AA3" w:rsidP="00C92A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  <w:r w:rsidRPr="00C92AA3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>План-конспект урока по английскому языку в 4 классе</w:t>
      </w:r>
    </w:p>
    <w:p w:rsidR="00C92AA3" w:rsidRPr="00C92AA3" w:rsidRDefault="00C92AA3" w:rsidP="00C92AA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val="en-US"/>
        </w:rPr>
      </w:pPr>
      <w:r w:rsidRPr="00C92AA3">
        <w:rPr>
          <w:rFonts w:ascii="Times New Roman" w:eastAsia="Times New Roman" w:hAnsi="Times New Roman" w:cs="Times New Roman"/>
          <w:color w:val="333333"/>
          <w:sz w:val="72"/>
          <w:szCs w:val="72"/>
          <w:lang w:val="en-US"/>
        </w:rPr>
        <w:t>«What is there in your room</w:t>
      </w:r>
      <w:proofErr w:type="gramStart"/>
      <w:r w:rsidRPr="00C92AA3">
        <w:rPr>
          <w:rFonts w:ascii="Times New Roman" w:eastAsia="Times New Roman" w:hAnsi="Times New Roman" w:cs="Times New Roman"/>
          <w:color w:val="333333"/>
          <w:sz w:val="72"/>
          <w:szCs w:val="72"/>
          <w:lang w:val="en-US"/>
        </w:rPr>
        <w:t>?»</w:t>
      </w:r>
      <w:proofErr w:type="gramEnd"/>
    </w:p>
    <w:p w:rsidR="00C92AA3" w:rsidRPr="00C92AA3" w:rsidRDefault="00C92AA3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  <w:lang w:val="en-US"/>
        </w:rPr>
      </w:pPr>
    </w:p>
    <w:p w:rsidR="00C92AA3" w:rsidRPr="00C92AA3" w:rsidRDefault="00C92AA3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  <w:lang w:val="en-US"/>
        </w:rPr>
      </w:pPr>
    </w:p>
    <w:p w:rsidR="00C92AA3" w:rsidRDefault="00C92AA3" w:rsidP="00C92AA3">
      <w:pPr>
        <w:spacing w:before="360" w:after="360" w:line="240" w:lineRule="auto"/>
        <w:jc w:val="right"/>
        <w:rPr>
          <w:rFonts w:ascii="Arial" w:eastAsia="Times New Roman" w:hAnsi="Arial" w:cs="Arial"/>
          <w:color w:val="333333"/>
          <w:sz w:val="38"/>
          <w:szCs w:val="38"/>
        </w:rPr>
      </w:pPr>
      <w:r>
        <w:rPr>
          <w:rFonts w:ascii="Arial" w:eastAsia="Times New Roman" w:hAnsi="Arial" w:cs="Arial"/>
          <w:color w:val="333333"/>
          <w:sz w:val="38"/>
          <w:szCs w:val="38"/>
        </w:rPr>
        <w:t xml:space="preserve">Подготовила и провела </w:t>
      </w:r>
    </w:p>
    <w:p w:rsidR="00C92AA3" w:rsidRDefault="00C92AA3" w:rsidP="00C92AA3">
      <w:pPr>
        <w:spacing w:before="360" w:after="360" w:line="240" w:lineRule="auto"/>
        <w:jc w:val="right"/>
        <w:rPr>
          <w:rFonts w:ascii="Arial" w:eastAsia="Times New Roman" w:hAnsi="Arial" w:cs="Arial"/>
          <w:color w:val="333333"/>
          <w:sz w:val="38"/>
          <w:szCs w:val="38"/>
        </w:rPr>
      </w:pPr>
      <w:r>
        <w:rPr>
          <w:rFonts w:ascii="Arial" w:eastAsia="Times New Roman" w:hAnsi="Arial" w:cs="Arial"/>
          <w:color w:val="333333"/>
          <w:sz w:val="38"/>
          <w:szCs w:val="38"/>
        </w:rPr>
        <w:t>учитель английского языка</w:t>
      </w:r>
    </w:p>
    <w:p w:rsidR="00C92AA3" w:rsidRPr="00C92AA3" w:rsidRDefault="00C92AA3" w:rsidP="00C92AA3">
      <w:pPr>
        <w:spacing w:before="360" w:after="360" w:line="240" w:lineRule="auto"/>
        <w:jc w:val="right"/>
        <w:rPr>
          <w:rFonts w:ascii="Arial" w:eastAsia="Times New Roman" w:hAnsi="Arial" w:cs="Arial"/>
          <w:color w:val="333333"/>
          <w:sz w:val="38"/>
          <w:szCs w:val="38"/>
        </w:rPr>
      </w:pPr>
      <w:proofErr w:type="spellStart"/>
      <w:r>
        <w:rPr>
          <w:rFonts w:ascii="Arial" w:eastAsia="Times New Roman" w:hAnsi="Arial" w:cs="Arial"/>
          <w:color w:val="333333"/>
          <w:sz w:val="38"/>
          <w:szCs w:val="38"/>
        </w:rPr>
        <w:t>Муслова</w:t>
      </w:r>
      <w:proofErr w:type="spellEnd"/>
      <w:r>
        <w:rPr>
          <w:rFonts w:ascii="Arial" w:eastAsia="Times New Roman" w:hAnsi="Arial" w:cs="Arial"/>
          <w:color w:val="333333"/>
          <w:sz w:val="38"/>
          <w:szCs w:val="38"/>
        </w:rPr>
        <w:t xml:space="preserve"> М.А.</w:t>
      </w:r>
    </w:p>
    <w:p w:rsidR="00C92AA3" w:rsidRPr="00C92AA3" w:rsidRDefault="00C92AA3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</w:p>
    <w:p w:rsidR="00C92AA3" w:rsidRPr="00C92AA3" w:rsidRDefault="00C92AA3" w:rsidP="004B1AE4">
      <w:pPr>
        <w:spacing w:before="360" w:after="36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</w:p>
    <w:p w:rsidR="00C92AA3" w:rsidRDefault="00C92AA3" w:rsidP="004B1AE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333333"/>
          <w:sz w:val="38"/>
          <w:szCs w:val="38"/>
        </w:rPr>
      </w:pPr>
    </w:p>
    <w:p w:rsidR="004B1AE4" w:rsidRPr="004B1AE4" w:rsidRDefault="004B1AE4" w:rsidP="004B1A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План-конспект урока по английскому языку в 4 классе</w:t>
      </w:r>
    </w:p>
    <w:p w:rsidR="004B1AE4" w:rsidRPr="004B1AE4" w:rsidRDefault="004B1AE4" w:rsidP="004B1A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</w:t>
      </w: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: 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«What is there in your room</w:t>
      </w:r>
      <w:proofErr w:type="gram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?»</w:t>
      </w:r>
      <w:proofErr w:type="gramEnd"/>
    </w:p>
    <w:p w:rsidR="004B1AE4" w:rsidRPr="004B1AE4" w:rsidRDefault="004B1AE4" w:rsidP="004B1A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Цели, задачи: 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• практическая цель - систематизировать и дополнить знания учащихся по теме “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What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your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room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?”.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повторить, закрепить основные лексические единицы по теме “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What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your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room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?”(предметы мебели);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повторить, закрепить основные грамматические структуры по теме“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What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your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room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?” (обороты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вопросы с конструкциями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? и краткие ответы на них);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познакомить учащихся с новой лексикой по теме “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What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your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room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?” (предлоги места);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(тренировать) новый лексический материал по теме “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What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your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room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?” (предлоги места, обеспечить активизацию материала (с помощью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аудирования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, чтения и говорения).</w:t>
      </w:r>
      <w:proofErr w:type="gramEnd"/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• общеобразовательные цели – рассказать учащимся об особенностях описания комнат на английском языке, расширить их лингвистический кругозор и словарный запас путем ознакомления с новым лексическим и грамматическим материалом по теме.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продолжить формирование лингвострановедческой компетенции учащихся (путем ознакомления с темой урока в контексте культуры страны изучаемого языка);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научить учащихся описывать комнату, задавать друг другу вопросы по теме урока и правильно отвечать на них.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развивающие цели – продолжить формирование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общеучебных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специальных умений учащихся, совершенствовать их мыслительные операции, коммуникативную культуру;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учить учащихся сравнивать особенности описания комнат в русском и английском языках, проводить аналогии, видеть различия;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память, мышление учащихся;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развивать умение строить монологическую речь по теме урока (умение передать прочитанное с опорой на текст);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умение читать текст с извлечением нужной информации;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учить ребят осуществлять самоконтроль и самооценку своего труда.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• воспитательные цели – воспитывать чувство любви и уважения к собственному дому, комнате, чувство взаимопомощи, уважительное отношение к товарищу, интерес и уважение к культуре страны изучаемого языка.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формировать у учащихся положительное отношение к новым знаниям, процессу обучения английскому языку;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пробудить их интерес, любознательность и лингвистическую активность, используя наглядные варианты работы с новым лексическим и грамматическим материалом по теме урока;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учить ребят помогать друг другу в случае возникновения трудностей в ходе урока, ответов на вопросы. </w:t>
      </w:r>
    </w:p>
    <w:p w:rsidR="004B1AE4" w:rsidRPr="004B1AE4" w:rsidRDefault="004B1AE4" w:rsidP="004B1A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Языковой материал: 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Для повторения (лексический материал –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bathroom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kitchen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bedroom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living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room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picture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fireplace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shelf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lamp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sofa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fire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armchair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piano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chair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table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TV,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floor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carpet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оборот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описании комнат; вопросы с конструкциями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there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? и краткие ответы на них);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2.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Новый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(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лексический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- in the middle of, next to, under, behind, between, on, above, in the left corner, in the right corner).</w:t>
      </w:r>
    </w:p>
    <w:p w:rsidR="004B1AE4" w:rsidRPr="004B1AE4" w:rsidRDefault="004B1AE4" w:rsidP="004B1A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Оснащение: 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• УМК «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Enjoy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English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4», авторы: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Биболетова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 З.</w:t>
      </w:r>
      <w:proofErr w:type="gram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Денисенко О. А.,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Трубанева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 Н. ; издательство «Титул», 2014 год;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• компьютер;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• мультимедиа-проектор;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• интерактивная доска;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• иллюстрации с изображением предметов мебели;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презентация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Power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Point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B1AE4" w:rsidRPr="004B1AE4" w:rsidRDefault="004B1AE4" w:rsidP="004B1A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урока: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Организационный этап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(1 минута):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Учитель: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Good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morning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boys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and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girls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 Good morning, good morning, good morning to you, good morning, dear teacher, we are glad to see you!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2. </w:t>
      </w: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Речевая</w:t>
      </w: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зарядка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(5-7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минут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):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: I am glad to see you too. How are you, </w:t>
      </w:r>
      <w:proofErr w:type="gram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… ?</w:t>
      </w:r>
      <w:proofErr w:type="gramEnd"/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Can you ride a bike</w:t>
      </w:r>
      <w:proofErr w:type="gram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?</w:t>
      </w:r>
      <w:proofErr w:type="gramEnd"/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Do you swim?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Can you dive?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Do you skate?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Have you got a sister/a brother?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Can you play football?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How old are you?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Will you go to school tomorrow?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Will you watch TV tomorrow?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Will you play hockey tomorrow?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Will you read tomorrow?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is the date today?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day of the week is it today?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What is the weather like today?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(опрос учащихся).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Основная часть урока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(3 минуты):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1).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 So let’s start our lesson and check your homework. I will show you some pictures, and you will tell me what is there on these pictures (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повторение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лексики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“What is there in your room?”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упр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. 11,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. 23;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повторение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оборота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There is/are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описании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комнат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Используются</w:t>
      </w: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картинки</w:t>
      </w: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 xml:space="preserve"> (</w:t>
      </w: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предметы</w:t>
      </w: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мебели</w:t>
      </w: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).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2).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 Look at the pictures and tell me: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Is there a piano?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Are there any books?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is this? Is there an armchair?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is this? Are there any pictures?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What is this? Is there a window?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Work in pairs, ask your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neighbour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1 question about this room, use new words and structures (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повторение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названий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комнат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;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вопросительных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предложений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конструкциями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Is/Are there?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кратких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ответов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эти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упр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. 13,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 24).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Используется Презентация </w:t>
      </w:r>
      <w:proofErr w:type="spellStart"/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Power</w:t>
      </w:r>
      <w:proofErr w:type="spellEnd"/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Point</w:t>
      </w:r>
      <w:proofErr w:type="spellEnd"/>
      <w:r w:rsidRPr="004B1A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92AA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3).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C92AA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: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Very</w:t>
      </w:r>
      <w:r w:rsidRPr="00C92AA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good</w:t>
      </w:r>
      <w:r w:rsidRPr="00C92AA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!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Do you remember the story about Simon and his new friend? (</w:t>
      </w:r>
      <w:proofErr w:type="gram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</w:t>
      </w:r>
      <w:proofErr w:type="gram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Today at the lesson we will read this story till the end, but firstly we will learn some new words.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Look at the box (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. 25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26). When we want to say where the piano/armchair/fireplace is in the room we use these special words. Listen to me and repeat after me (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читает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повторяют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хором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Copy the words and give a translation, please (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переписывают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перевод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просит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нескольких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прочитать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).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lastRenderedPageBreak/>
        <w:t xml:space="preserve">4).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 Well done! Now we can read the story and answer the question “Who is Simon’s new friend?” Please, read and translate. Let’s do it sentence by sentence (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читают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конца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цепочке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переводят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,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отвечают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“Who is Simon’s new friend?”).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5).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: Look at the pictures. The kitten likes to play hide-and-seek with Simon. Tell me where the kitten is looking for Simon. For example: 1 picture. The kitten thinks that Simon is IN the box. Make sentences using these pictures and words in </w:t>
      </w:r>
      <w:proofErr w:type="gram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boxes,</w:t>
      </w:r>
      <w:proofErr w:type="gram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translate (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выполняют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упр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. 21,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стр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 26).</w:t>
      </w:r>
    </w:p>
    <w:p w:rsidR="004B1AE4" w:rsidRPr="004B1AE4" w:rsidRDefault="004B1AE4" w:rsidP="004B1A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 Заключительная часть урока 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(3 - 5 минут):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Подведение итогов, рефлексия, учащиеся оценивают свою работу на уроке, чему они научились сегодня, что показалось сложным/легким, что вспомнили в ходе урока, запись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дневник.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</w:t>
      </w: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: Thank you for the lesson!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Good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bye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Д/</w:t>
      </w:r>
      <w:proofErr w:type="spellStart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: слова из упр. 11, стр. 23 учить, быть готовыми к написанию словарного диктанта.</w:t>
      </w:r>
    </w:p>
    <w:p w:rsidR="004B1AE4" w:rsidRPr="004B1AE4" w:rsidRDefault="004B1AE4" w:rsidP="004B1AE4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1AE4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 из упр. 19, стр. 25-26 учить, быть готовыми к устному ответу.</w:t>
      </w:r>
    </w:p>
    <w:p w:rsidR="004B1AE4" w:rsidRPr="000F07D2" w:rsidRDefault="004B1AE4" w:rsidP="004B1AE4">
      <w:pPr>
        <w:shd w:val="clear" w:color="auto" w:fill="FFFFFF" w:themeFill="background1"/>
        <w:spacing w:before="144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BD6956" w:rsidRDefault="00BD6956"/>
    <w:sectPr w:rsidR="00BD6956" w:rsidSect="004B1AE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B1AE4"/>
    <w:rsid w:val="004B1AE4"/>
    <w:rsid w:val="00B769B8"/>
    <w:rsid w:val="00BD6956"/>
    <w:rsid w:val="00C9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5334</Characters>
  <Application>Microsoft Office Word</Application>
  <DocSecurity>0</DocSecurity>
  <Lines>44</Lines>
  <Paragraphs>12</Paragraphs>
  <ScaleCrop>false</ScaleCrop>
  <Company>МОУ СОШ №20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Балаян Оксана</dc:creator>
  <cp:keywords/>
  <dc:description/>
  <cp:lastModifiedBy>Балаян Оксана</cp:lastModifiedBy>
  <cp:revision>4</cp:revision>
  <dcterms:created xsi:type="dcterms:W3CDTF">2016-11-15T08:33:00Z</dcterms:created>
  <dcterms:modified xsi:type="dcterms:W3CDTF">2016-11-15T08:39:00Z</dcterms:modified>
</cp:coreProperties>
</file>